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61" w:rsidRDefault="00507A1A" w:rsidP="007A0261">
      <w:pPr>
        <w:autoSpaceDE w:val="0"/>
        <w:autoSpaceDN w:val="0"/>
        <w:adjustRightInd w:val="0"/>
        <w:spacing w:after="0" w:line="240" w:lineRule="auto"/>
        <w:rPr>
          <w:rFonts w:ascii="Canaro Book" w:hAnsi="Canaro Book" w:cs="OpenSans-Bold"/>
          <w:b/>
          <w:bCs/>
          <w:color w:val="FFC000"/>
          <w:sz w:val="28"/>
          <w:szCs w:val="28"/>
        </w:rPr>
      </w:pPr>
      <w:bookmarkStart w:id="0" w:name="_GoBack"/>
      <w:bookmarkEnd w:id="0"/>
      <w:r>
        <w:rPr>
          <w:rFonts w:ascii="Canaro Book" w:hAnsi="Canaro Book"/>
          <w:b/>
          <w:bCs/>
          <w:color w:val="FFC000"/>
          <w:sz w:val="28"/>
          <w:szCs w:val="28"/>
        </w:rPr>
        <w:t xml:space="preserve">DOCUMENT 15C.1 RÉACTIONS COURANTES FACE AUX VIOLENCES SEXUELLES </w:t>
      </w:r>
    </w:p>
    <w:p w:rsidR="00507A1A" w:rsidRDefault="00507A1A" w:rsidP="007A0261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19"/>
          <w:szCs w:val="19"/>
        </w:rPr>
      </w:pP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/>
          <w:bCs/>
        </w:rPr>
        <w:t>Les survivantes de violences sexuelles peuvent avoir les réactions suivantes après de tels événements </w:t>
      </w:r>
      <w:r>
        <w:rPr>
          <w:rFonts w:ascii="Open Sans" w:hAnsi="Open Sans"/>
          <w:bCs/>
        </w:rPr>
        <w:t>:</w:t>
      </w:r>
    </w:p>
    <w:p w:rsidR="00956EF6" w:rsidRP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Choc, peur et sentiment de désarroi et d'impuissance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Sentiment de sécurité personnelle bafoué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Symptômes physiques (tremblements, maux de tête, sensation de fatigue extrême, incapacité à manger ou boire, insomnies)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Confusion, désorientation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Sentiment de détachement et sensation d'être en dehors de son corps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Tristesse et pleurs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Introversion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Ne plus parler du tout</w:t>
      </w:r>
    </w:p>
    <w:p w:rsidR="00352323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Incapacité à prendre soin d'elles-mêmes ou de leurs enfants</w:t>
      </w: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>
        <w:rPr>
          <w:rFonts w:ascii="Open Sans" w:hAnsi="Open Sans"/>
          <w:b/>
          <w:bCs/>
        </w:rPr>
        <w:t xml:space="preserve">Il est important de souligner que chaque personne réagit différemment aux violences sexuelles.  Voici certains facteurs qui peuvent influencer la façon dont la personne réagit : </w:t>
      </w:r>
    </w:p>
    <w:p w:rsidR="00956EF6" w:rsidRP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Son âge (par exemple, les enfants d'âges et de niveaux de développement différents réagiront différemment)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La nature et le contexte de la violence (par exemple, la personne connaissait-elle l'agresseur et avait-elle confiance en lui, les actes de violence ont-ils continué, l'agresseur a-t-il recouru à la violence, y a-t-il eu plusieurs agresseurs, la survivante a-t-elle eu peur pour sa vie ?)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Le degré de stigmatisation sociale ou le niveau d'acceptation (par exemple, la personne a-t-elle été rendue responsable de ce qui s'est passé)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 xml:space="preserve"> Croit-on la personne et est-ce qu'on la prend au sérieux (par exemple, la personne a-t-elle été accusée de mentir)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 xml:space="preserve"> Si elle bénéficie du soutien et des ressources nécessaires pour répondre à ses besoins (par exemple, si elle a besoin de soins médicaux, y a-t-elle accès ?)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 xml:space="preserve"> S'il y a un environnement sûr dans lequel elle peut se rétablir</w:t>
      </w:r>
    </w:p>
    <w:p w:rsidR="00352323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 xml:space="preserve">Si la personne peut exercer un certain contrôle et choisir comment réagir face à la violence </w:t>
      </w:r>
    </w:p>
    <w:p w:rsidR="00956EF6" w:rsidRPr="00956EF6" w:rsidRDefault="00956EF6" w:rsidP="00956EF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/>
          <w:bCs/>
        </w:rPr>
        <w:t>Si les actes de violence se sont produits alors qu'il y avait eu de précédents actes de violence et traumatismes</w:t>
      </w:r>
    </w:p>
    <w:p w:rsidR="00956EF6" w:rsidRPr="00956EF6" w:rsidRDefault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sectPr w:rsidR="00956EF6" w:rsidRPr="00956EF6" w:rsidSect="00166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148"/>
    <w:multiLevelType w:val="hybridMultilevel"/>
    <w:tmpl w:val="07CA1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70977"/>
    <w:multiLevelType w:val="hybridMultilevel"/>
    <w:tmpl w:val="BA3C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2DCF"/>
    <w:multiLevelType w:val="hybridMultilevel"/>
    <w:tmpl w:val="392A809C"/>
    <w:lvl w:ilvl="0" w:tplc="421C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A3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204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E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E47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27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6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527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00F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985B72"/>
    <w:multiLevelType w:val="hybridMultilevel"/>
    <w:tmpl w:val="DA8E156E"/>
    <w:lvl w:ilvl="0" w:tplc="8AC2A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24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66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04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7CD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7C8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BAE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EF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AE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87D1A7A"/>
    <w:multiLevelType w:val="hybridMultilevel"/>
    <w:tmpl w:val="EFB4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111A2"/>
    <w:multiLevelType w:val="hybridMultilevel"/>
    <w:tmpl w:val="C55E5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87D68"/>
    <w:multiLevelType w:val="hybridMultilevel"/>
    <w:tmpl w:val="E67E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0005A"/>
    <w:multiLevelType w:val="hybridMultilevel"/>
    <w:tmpl w:val="5562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61"/>
    <w:rsid w:val="00166B95"/>
    <w:rsid w:val="00352323"/>
    <w:rsid w:val="004955C3"/>
    <w:rsid w:val="004B46B8"/>
    <w:rsid w:val="00507A1A"/>
    <w:rsid w:val="005B3BE5"/>
    <w:rsid w:val="00666650"/>
    <w:rsid w:val="006F490A"/>
    <w:rsid w:val="00750688"/>
    <w:rsid w:val="007A0261"/>
    <w:rsid w:val="00956EF6"/>
    <w:rsid w:val="00AA50AC"/>
    <w:rsid w:val="00D1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Jessica Aguilera</cp:lastModifiedBy>
  <cp:revision>2</cp:revision>
  <dcterms:created xsi:type="dcterms:W3CDTF">2017-07-20T10:28:00Z</dcterms:created>
  <dcterms:modified xsi:type="dcterms:W3CDTF">2017-07-20T10:28:00Z</dcterms:modified>
</cp:coreProperties>
</file>